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CD7124" w14:textId="4D3E3568" w:rsidR="006C6D07" w:rsidRDefault="00EF19EE" w:rsidP="006C6D07">
      <w:pPr>
        <w:spacing w:before="1440" w:after="240"/>
        <w:jc w:val="center"/>
      </w:pPr>
      <w:bookmarkStart w:id="0" w:name="_GoBack"/>
      <w:bookmarkEnd w:id="0"/>
      <w:r>
        <w:t>ANNUAL</w:t>
      </w:r>
      <w:r w:rsidR="00E5332B" w:rsidRPr="00F2056E">
        <w:t xml:space="preserve"> REMINDER</w:t>
      </w:r>
    </w:p>
    <w:p w14:paraId="43CD7126" w14:textId="5623D22C" w:rsidR="000A493A" w:rsidRPr="00F2056E" w:rsidRDefault="00BA5189">
      <w:pPr>
        <w:sectPr w:rsidR="000A493A" w:rsidRPr="00F2056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  <w:r>
        <w:rPr>
          <w:noProof/>
        </w:rPr>
        <w:t>July 1, 2019</w:t>
      </w:r>
    </w:p>
    <w:p w14:paraId="43CD7127" w14:textId="77777777" w:rsidR="00496191" w:rsidRPr="00F2056E" w:rsidRDefault="00496191"/>
    <w:p w14:paraId="43CD7128" w14:textId="77777777" w:rsidR="00B0602E" w:rsidRPr="00F2056E" w:rsidRDefault="00931357" w:rsidP="00B0602E">
      <w:pPr>
        <w:rPr>
          <w:i/>
        </w:rPr>
      </w:pPr>
      <w:r w:rsidRPr="00F2056E">
        <w:rPr>
          <w:i/>
        </w:rPr>
        <w:t>&lt;Name of Principal Investigator&gt;</w:t>
      </w:r>
    </w:p>
    <w:p w14:paraId="43CD7129" w14:textId="77777777" w:rsidR="00931357" w:rsidRPr="00F2056E" w:rsidRDefault="00931357" w:rsidP="00B0602E">
      <w:pPr>
        <w:rPr>
          <w:i/>
        </w:rPr>
      </w:pPr>
      <w:r w:rsidRPr="00F2056E">
        <w:rPr>
          <w:i/>
        </w:rPr>
        <w:t>&lt;Address of Principal Investigator&gt;</w:t>
      </w:r>
    </w:p>
    <w:p w14:paraId="43CD712A" w14:textId="77777777" w:rsidR="00931357" w:rsidRPr="00F2056E" w:rsidRDefault="00931357" w:rsidP="00931357">
      <w:pPr>
        <w:rPr>
          <w:i/>
        </w:rPr>
      </w:pPr>
      <w:r w:rsidRPr="00F2056E">
        <w:rPr>
          <w:i/>
        </w:rPr>
        <w:t>&lt;Phone Number of Principal Investigator&gt;</w:t>
      </w:r>
    </w:p>
    <w:p w14:paraId="43CD712B" w14:textId="77777777" w:rsidR="00931357" w:rsidRPr="00F2056E" w:rsidRDefault="00931357" w:rsidP="00931357">
      <w:pPr>
        <w:rPr>
          <w:i/>
        </w:rPr>
      </w:pPr>
      <w:r w:rsidRPr="00F2056E">
        <w:rPr>
          <w:i/>
        </w:rPr>
        <w:t>&lt;Fax Number of Principal Investigator&gt;</w:t>
      </w:r>
    </w:p>
    <w:p w14:paraId="43CD712C" w14:textId="77777777" w:rsidR="006C6D07" w:rsidRDefault="00931357" w:rsidP="006C6D07">
      <w:pPr>
        <w:spacing w:after="240"/>
        <w:rPr>
          <w:i/>
        </w:rPr>
      </w:pPr>
      <w:r w:rsidRPr="00F2056E">
        <w:rPr>
          <w:i/>
        </w:rPr>
        <w:t>&lt;</w:t>
      </w:r>
      <w:r w:rsidR="00A81826" w:rsidRPr="00F2056E">
        <w:rPr>
          <w:i/>
        </w:rPr>
        <w:t>Email Address</w:t>
      </w:r>
      <w:r w:rsidRPr="00F2056E">
        <w:rPr>
          <w:i/>
        </w:rPr>
        <w:t xml:space="preserve"> of Principal Investigator&gt;</w:t>
      </w:r>
    </w:p>
    <w:p w14:paraId="43CD712D" w14:textId="77777777" w:rsidR="006C6D07" w:rsidRDefault="00DC5431" w:rsidP="006C6D07">
      <w:pPr>
        <w:spacing w:after="240"/>
      </w:pPr>
      <w:r w:rsidRPr="00F2056E">
        <w:t xml:space="preserve">Dear </w:t>
      </w:r>
      <w:r w:rsidR="00931357" w:rsidRPr="00F2056E">
        <w:rPr>
          <w:i/>
        </w:rPr>
        <w:t>&lt;Hailing of Principal Investigator&gt;</w:t>
      </w:r>
      <w:r w:rsidRPr="00F2056E">
        <w:t>:</w:t>
      </w:r>
    </w:p>
    <w:p w14:paraId="43CD712E" w14:textId="5E4F2F3A" w:rsidR="00A37F35" w:rsidRPr="00F2056E" w:rsidRDefault="00931357" w:rsidP="006C6D07">
      <w:pPr>
        <w:spacing w:after="240"/>
      </w:pPr>
      <w:r w:rsidRPr="00F2056E">
        <w:t xml:space="preserve">On </w:t>
      </w:r>
      <w:r w:rsidRPr="00F2056E">
        <w:rPr>
          <w:i/>
        </w:rPr>
        <w:t>&lt;Date of IRB Meeting&gt;</w:t>
      </w:r>
      <w:r w:rsidRPr="00F2056E">
        <w:t xml:space="preserve"> the IRB approved the following </w:t>
      </w:r>
      <w:r w:rsidR="00E45C25">
        <w:t>protocol</w:t>
      </w:r>
      <w:r w:rsidRPr="00F2056E">
        <w:t xml:space="preserve"> </w:t>
      </w:r>
      <w:r w:rsidR="00EF19EE">
        <w:t>on</w:t>
      </w:r>
      <w:r w:rsidRPr="00F2056E">
        <w:t xml:space="preserve"> </w:t>
      </w:r>
      <w:r w:rsidRPr="00F2056E">
        <w:rPr>
          <w:i/>
        </w:rPr>
        <w:t>&lt;Approval Start Date&gt;</w:t>
      </w:r>
      <w:r w:rsidR="00EF19EE">
        <w:rPr>
          <w:i/>
        </w:rPr>
        <w:t>:</w:t>
      </w:r>
      <w:r w:rsidRPr="00F2056E">
        <w:t xml:space="preserve"> </w:t>
      </w:r>
    </w:p>
    <w:tbl>
      <w:tblPr>
        <w:tblW w:w="7740" w:type="dxa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5580"/>
      </w:tblGrid>
      <w:tr w:rsidR="00314902" w:rsidRPr="001975A0" w14:paraId="43CD7131" w14:textId="77777777" w:rsidTr="00460392">
        <w:tc>
          <w:tcPr>
            <w:tcW w:w="2160" w:type="dxa"/>
          </w:tcPr>
          <w:p w14:paraId="43CD712F" w14:textId="77777777" w:rsidR="00314902" w:rsidRPr="001975A0" w:rsidRDefault="00245313" w:rsidP="00460392">
            <w:pPr>
              <w:keepNext/>
              <w:jc w:val="right"/>
            </w:pPr>
            <w:r>
              <w:t>Title:</w:t>
            </w:r>
          </w:p>
        </w:tc>
        <w:tc>
          <w:tcPr>
            <w:tcW w:w="5580" w:type="dxa"/>
          </w:tcPr>
          <w:p w14:paraId="43CD7130" w14:textId="77777777" w:rsidR="00314902" w:rsidRPr="001975A0" w:rsidRDefault="00314902" w:rsidP="00460392">
            <w:pPr>
              <w:keepNext/>
            </w:pPr>
          </w:p>
        </w:tc>
      </w:tr>
      <w:tr w:rsidR="00314902" w:rsidRPr="001975A0" w14:paraId="43CD7134" w14:textId="77777777" w:rsidTr="00460392">
        <w:tc>
          <w:tcPr>
            <w:tcW w:w="2160" w:type="dxa"/>
          </w:tcPr>
          <w:p w14:paraId="43CD7132" w14:textId="77777777" w:rsidR="00314902" w:rsidRPr="001975A0" w:rsidRDefault="00314902" w:rsidP="00460392">
            <w:pPr>
              <w:keepNext/>
              <w:jc w:val="right"/>
            </w:pPr>
            <w:r w:rsidRPr="001975A0">
              <w:t>Investigator:</w:t>
            </w:r>
          </w:p>
        </w:tc>
        <w:tc>
          <w:tcPr>
            <w:tcW w:w="5580" w:type="dxa"/>
          </w:tcPr>
          <w:p w14:paraId="43CD7133" w14:textId="77777777" w:rsidR="00314902" w:rsidRPr="001975A0" w:rsidRDefault="00314902" w:rsidP="00460392">
            <w:pPr>
              <w:keepNext/>
            </w:pPr>
          </w:p>
        </w:tc>
      </w:tr>
      <w:tr w:rsidR="00314902" w:rsidRPr="001975A0" w14:paraId="43CD7137" w14:textId="77777777" w:rsidTr="00460392">
        <w:tc>
          <w:tcPr>
            <w:tcW w:w="2160" w:type="dxa"/>
          </w:tcPr>
          <w:p w14:paraId="43CD7135" w14:textId="77777777" w:rsidR="00314902" w:rsidRPr="001975A0" w:rsidRDefault="00314902" w:rsidP="00460392">
            <w:pPr>
              <w:keepNext/>
              <w:jc w:val="right"/>
            </w:pPr>
            <w:r w:rsidRPr="001975A0">
              <w:t>IRB ID:</w:t>
            </w:r>
          </w:p>
        </w:tc>
        <w:tc>
          <w:tcPr>
            <w:tcW w:w="5580" w:type="dxa"/>
          </w:tcPr>
          <w:p w14:paraId="43CD7136" w14:textId="77777777" w:rsidR="00314902" w:rsidRPr="001975A0" w:rsidRDefault="00314902" w:rsidP="00460392">
            <w:pPr>
              <w:keepNext/>
            </w:pPr>
          </w:p>
        </w:tc>
      </w:tr>
      <w:tr w:rsidR="00314902" w:rsidRPr="001975A0" w14:paraId="43CD713A" w14:textId="77777777" w:rsidTr="00460392">
        <w:tc>
          <w:tcPr>
            <w:tcW w:w="2160" w:type="dxa"/>
          </w:tcPr>
          <w:p w14:paraId="43CD7138" w14:textId="77777777" w:rsidR="00314902" w:rsidRPr="001975A0" w:rsidRDefault="00316483" w:rsidP="00460392">
            <w:pPr>
              <w:keepNext/>
              <w:jc w:val="right"/>
            </w:pPr>
            <w:r>
              <w:t>Funding:</w:t>
            </w:r>
          </w:p>
        </w:tc>
        <w:tc>
          <w:tcPr>
            <w:tcW w:w="5580" w:type="dxa"/>
          </w:tcPr>
          <w:p w14:paraId="43CD7139" w14:textId="77777777" w:rsidR="00314902" w:rsidRPr="001975A0" w:rsidRDefault="00314902" w:rsidP="00460392">
            <w:pPr>
              <w:keepNext/>
              <w:rPr>
                <w:i/>
              </w:rPr>
            </w:pPr>
          </w:p>
        </w:tc>
      </w:tr>
      <w:tr w:rsidR="00314902" w:rsidRPr="001975A0" w14:paraId="43CD713D" w14:textId="77777777" w:rsidTr="00460392">
        <w:tc>
          <w:tcPr>
            <w:tcW w:w="2160" w:type="dxa"/>
          </w:tcPr>
          <w:p w14:paraId="43CD713B" w14:textId="77777777" w:rsidR="00314902" w:rsidRPr="001975A0" w:rsidRDefault="00314902" w:rsidP="00460392">
            <w:pPr>
              <w:keepNext/>
              <w:jc w:val="right"/>
            </w:pPr>
            <w:r w:rsidRPr="001975A0">
              <w:t>Grant Title:</w:t>
            </w:r>
          </w:p>
        </w:tc>
        <w:tc>
          <w:tcPr>
            <w:tcW w:w="5580" w:type="dxa"/>
          </w:tcPr>
          <w:p w14:paraId="43CD713C" w14:textId="77777777" w:rsidR="00314902" w:rsidRPr="001975A0" w:rsidRDefault="00382710" w:rsidP="00460392">
            <w:pPr>
              <w:keepNext/>
              <w:rPr>
                <w:i/>
              </w:rPr>
            </w:pPr>
            <w:r>
              <w:rPr>
                <w:i/>
              </w:rPr>
              <w:t>&lt;</w:t>
            </w:r>
            <w:r w:rsidR="00314902" w:rsidRPr="001975A0">
              <w:rPr>
                <w:i/>
              </w:rPr>
              <w:t>Indicate “None” if there is none.&gt;</w:t>
            </w:r>
          </w:p>
        </w:tc>
      </w:tr>
      <w:tr w:rsidR="00314902" w:rsidRPr="001975A0" w14:paraId="43CD7140" w14:textId="77777777" w:rsidTr="00460392">
        <w:tc>
          <w:tcPr>
            <w:tcW w:w="2160" w:type="dxa"/>
          </w:tcPr>
          <w:p w14:paraId="43CD713E" w14:textId="77777777" w:rsidR="00314902" w:rsidRPr="001975A0" w:rsidRDefault="00314902" w:rsidP="00460392">
            <w:pPr>
              <w:keepNext/>
              <w:jc w:val="right"/>
            </w:pPr>
            <w:r w:rsidRPr="001975A0">
              <w:t>Grant ID:</w:t>
            </w:r>
          </w:p>
        </w:tc>
        <w:tc>
          <w:tcPr>
            <w:tcW w:w="5580" w:type="dxa"/>
          </w:tcPr>
          <w:p w14:paraId="43CD713F" w14:textId="77777777" w:rsidR="00314902" w:rsidRPr="001975A0" w:rsidRDefault="00382710" w:rsidP="00460392">
            <w:pPr>
              <w:keepNext/>
              <w:rPr>
                <w:i/>
              </w:rPr>
            </w:pPr>
            <w:r>
              <w:rPr>
                <w:i/>
              </w:rPr>
              <w:t>&lt;</w:t>
            </w:r>
            <w:r w:rsidR="00314902" w:rsidRPr="001975A0">
              <w:rPr>
                <w:i/>
              </w:rPr>
              <w:t>Indicate “None” if there is none.&gt;</w:t>
            </w:r>
          </w:p>
        </w:tc>
      </w:tr>
      <w:tr w:rsidR="00314902" w:rsidRPr="001975A0" w14:paraId="43CD7143" w14:textId="77777777" w:rsidTr="00460392">
        <w:tc>
          <w:tcPr>
            <w:tcW w:w="2160" w:type="dxa"/>
          </w:tcPr>
          <w:p w14:paraId="43CD7141" w14:textId="77777777" w:rsidR="00314902" w:rsidRPr="001975A0" w:rsidRDefault="00314902" w:rsidP="00460392">
            <w:pPr>
              <w:jc w:val="right"/>
            </w:pPr>
            <w:smartTag w:uri="urn:schemas-microsoft-com:office:smarttags" w:element="PostalCode">
              <w:smartTag w:uri="urn:schemas-microsoft-com:office:smarttags" w:element="State">
                <w:r w:rsidRPr="001975A0">
                  <w:t>IND</w:t>
                </w:r>
              </w:smartTag>
            </w:smartTag>
            <w:r w:rsidRPr="001975A0">
              <w:t xml:space="preserve"> or IDE:</w:t>
            </w:r>
          </w:p>
        </w:tc>
        <w:tc>
          <w:tcPr>
            <w:tcW w:w="5580" w:type="dxa"/>
          </w:tcPr>
          <w:p w14:paraId="43CD7142" w14:textId="77777777" w:rsidR="00314902" w:rsidRPr="001975A0" w:rsidRDefault="00382710" w:rsidP="00460392">
            <w:pPr>
              <w:keepNext/>
              <w:rPr>
                <w:i/>
              </w:rPr>
            </w:pPr>
            <w:r>
              <w:rPr>
                <w:i/>
              </w:rPr>
              <w:t>&lt;</w:t>
            </w:r>
            <w:r w:rsidR="00314902" w:rsidRPr="001975A0">
              <w:rPr>
                <w:i/>
              </w:rPr>
              <w:t>Indicate “None” if there is none.&gt;</w:t>
            </w:r>
          </w:p>
        </w:tc>
      </w:tr>
    </w:tbl>
    <w:p w14:paraId="328D090E" w14:textId="4BF0E067" w:rsidR="00B478CB" w:rsidRDefault="00EF19EE" w:rsidP="005423E0">
      <w:pPr>
        <w:spacing w:before="240" w:after="240"/>
      </w:pPr>
      <w:r>
        <w:t xml:space="preserve">Our records indicate that your study does not require continuing review. However, you are required to continue to meet all institutional requirements for conducting research with human subjects as outlined </w:t>
      </w:r>
      <w:r>
        <w:rPr>
          <w:rStyle w:val="normaltextrun1"/>
        </w:rPr>
        <w:t>in the INVESTIGATOR MANUAL (HRP-103).</w:t>
      </w:r>
      <w:r>
        <w:t xml:space="preserve"> </w:t>
      </w:r>
    </w:p>
    <w:p w14:paraId="1DB128D2" w14:textId="3CCF7BC1" w:rsidR="0093650D" w:rsidRDefault="0093650D" w:rsidP="0093650D">
      <w:r>
        <w:t>As a reminder</w:t>
      </w:r>
      <w:r w:rsidR="00FF40BD">
        <w:t xml:space="preserve">: </w:t>
      </w:r>
    </w:p>
    <w:p w14:paraId="72DDB58B" w14:textId="4E565C6A" w:rsidR="0093650D" w:rsidRDefault="0093650D" w:rsidP="0093650D">
      <w:pPr>
        <w:pStyle w:val="ListParagraph"/>
        <w:numPr>
          <w:ilvl w:val="0"/>
          <w:numId w:val="3"/>
        </w:numPr>
        <w:spacing w:after="240"/>
      </w:pPr>
      <w:r>
        <w:t>Modifications to this study must be approved by the IRB in advance of implementing changes to the research</w:t>
      </w:r>
    </w:p>
    <w:p w14:paraId="69B72444" w14:textId="5AEC6D10" w:rsidR="0093650D" w:rsidRDefault="00FF40BD" w:rsidP="0093650D">
      <w:pPr>
        <w:pStyle w:val="ListParagraph"/>
        <w:numPr>
          <w:ilvl w:val="0"/>
          <w:numId w:val="3"/>
        </w:numPr>
        <w:spacing w:before="240" w:after="240"/>
      </w:pPr>
      <w:r>
        <w:t xml:space="preserve">New information related </w:t>
      </w:r>
      <w:r w:rsidR="0093650D">
        <w:t>to this study</w:t>
      </w:r>
      <w:r>
        <w:t xml:space="preserve"> must be reported to the IRB</w:t>
      </w:r>
      <w:r w:rsidR="0093650D">
        <w:t xml:space="preserve"> in accordance with institutional reporting requirements </w:t>
      </w:r>
    </w:p>
    <w:p w14:paraId="462F2A2B" w14:textId="66B81F79" w:rsidR="0093650D" w:rsidRDefault="00FF40BD" w:rsidP="0093650D">
      <w:pPr>
        <w:pStyle w:val="ListParagraph"/>
        <w:numPr>
          <w:ilvl w:val="0"/>
          <w:numId w:val="3"/>
        </w:numPr>
        <w:spacing w:before="240" w:after="240"/>
      </w:pPr>
      <w:r>
        <w:t xml:space="preserve">Close this study once all research activities are complete </w:t>
      </w:r>
    </w:p>
    <w:p w14:paraId="43CD7147" w14:textId="77777777" w:rsidR="006C6D07" w:rsidRDefault="00D53F11" w:rsidP="006C6D07">
      <w:pPr>
        <w:spacing w:after="720"/>
      </w:pPr>
      <w:r w:rsidRPr="00F2056E">
        <w:t>Sincerely,</w:t>
      </w:r>
    </w:p>
    <w:p w14:paraId="43CD7148" w14:textId="77777777" w:rsidR="006C6D07" w:rsidRDefault="00D53F11" w:rsidP="006C6D07">
      <w:pPr>
        <w:spacing w:after="240"/>
      </w:pPr>
      <w:r w:rsidRPr="00F2056E">
        <w:t>IRB Manager</w:t>
      </w:r>
    </w:p>
    <w:p w14:paraId="43CD7149" w14:textId="77777777" w:rsidR="009E419E" w:rsidRPr="00F2056E" w:rsidRDefault="00D53F11" w:rsidP="0090188D">
      <w:pPr>
        <w:ind w:left="720" w:hanging="720"/>
        <w:rPr>
          <w:i/>
        </w:rPr>
      </w:pPr>
      <w:r w:rsidRPr="00F2056E">
        <w:t>cc:</w:t>
      </w:r>
      <w:r w:rsidRPr="00F2056E">
        <w:tab/>
      </w:r>
      <w:r w:rsidR="007E46F3" w:rsidRPr="00F2056E">
        <w:rPr>
          <w:i/>
        </w:rPr>
        <w:t>&lt;</w:t>
      </w:r>
      <w:r w:rsidR="00206B35" w:rsidRPr="00F2056E">
        <w:rPr>
          <w:i/>
        </w:rPr>
        <w:t>Protocol Contact</w:t>
      </w:r>
      <w:r w:rsidR="007E46F3" w:rsidRPr="00F2056E">
        <w:rPr>
          <w:i/>
        </w:rPr>
        <w:t>&gt;</w:t>
      </w:r>
    </w:p>
    <w:sectPr w:rsidR="009E419E" w:rsidRPr="00F2056E" w:rsidSect="000A493A"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6D91B7" w14:textId="77777777" w:rsidR="002B6B95" w:rsidRDefault="002B6B95">
      <w:r>
        <w:separator/>
      </w:r>
    </w:p>
  </w:endnote>
  <w:endnote w:type="continuationSeparator" w:id="0">
    <w:p w14:paraId="1CC0C3B8" w14:textId="77777777" w:rsidR="002B6B95" w:rsidRDefault="002B6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B46E57" w14:textId="77777777" w:rsidR="00BA5189" w:rsidRDefault="00BA51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CD714E" w14:textId="6423CD81" w:rsidR="005D2312" w:rsidRDefault="005D2312">
    <w:pPr>
      <w:pStyle w:val="Footer"/>
    </w:pP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  <w:sz w:val="16"/>
        <w:szCs w:val="16"/>
      </w:rPr>
      <w:tab/>
      <w:t xml:space="preserve">Template Revision: </w:t>
    </w:r>
    <w:r w:rsidR="00BA5189">
      <w:rPr>
        <w:sz w:val="16"/>
        <w:szCs w:val="16"/>
      </w:rPr>
      <w:t>July 1, 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A963E5" w14:textId="77777777" w:rsidR="00BA5189" w:rsidRDefault="00BA51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76EB5B" w14:textId="77777777" w:rsidR="002B6B95" w:rsidRDefault="002B6B95">
      <w:r>
        <w:separator/>
      </w:r>
    </w:p>
  </w:footnote>
  <w:footnote w:type="continuationSeparator" w:id="0">
    <w:p w14:paraId="6A7698E3" w14:textId="77777777" w:rsidR="002B6B95" w:rsidRDefault="002B6B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D06377" w14:textId="77777777" w:rsidR="00BA5189" w:rsidRDefault="00BA51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96B83B" w14:textId="77777777" w:rsidR="00BA5189" w:rsidRDefault="00BA518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EFD4EA" w14:textId="77777777" w:rsidR="00BA5189" w:rsidRDefault="00BA51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777E05"/>
    <w:multiLevelType w:val="hybridMultilevel"/>
    <w:tmpl w:val="CF0CC00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14E05C1"/>
    <w:multiLevelType w:val="hybridMultilevel"/>
    <w:tmpl w:val="CD745830"/>
    <w:lvl w:ilvl="0" w:tplc="333879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9524044"/>
    <w:multiLevelType w:val="hybridMultilevel"/>
    <w:tmpl w:val="6D8E6DB6"/>
    <w:lvl w:ilvl="0" w:tplc="3338790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B2D"/>
    <w:rsid w:val="00015887"/>
    <w:rsid w:val="00017D64"/>
    <w:rsid w:val="000248BA"/>
    <w:rsid w:val="00087D2E"/>
    <w:rsid w:val="00094711"/>
    <w:rsid w:val="00096AF9"/>
    <w:rsid w:val="000A493A"/>
    <w:rsid w:val="000B76EE"/>
    <w:rsid w:val="000D7F3F"/>
    <w:rsid w:val="000E2F61"/>
    <w:rsid w:val="000F3615"/>
    <w:rsid w:val="00127C81"/>
    <w:rsid w:val="00150A83"/>
    <w:rsid w:val="00175251"/>
    <w:rsid w:val="00180C4D"/>
    <w:rsid w:val="00191C13"/>
    <w:rsid w:val="001A3EB9"/>
    <w:rsid w:val="001A7279"/>
    <w:rsid w:val="001B56EF"/>
    <w:rsid w:val="001D4979"/>
    <w:rsid w:val="00206B35"/>
    <w:rsid w:val="00234D00"/>
    <w:rsid w:val="00245313"/>
    <w:rsid w:val="002776FB"/>
    <w:rsid w:val="00291975"/>
    <w:rsid w:val="00291EAD"/>
    <w:rsid w:val="002B6B95"/>
    <w:rsid w:val="002D5783"/>
    <w:rsid w:val="002E2600"/>
    <w:rsid w:val="002F544F"/>
    <w:rsid w:val="00314902"/>
    <w:rsid w:val="00316483"/>
    <w:rsid w:val="003178F0"/>
    <w:rsid w:val="00324798"/>
    <w:rsid w:val="0035331E"/>
    <w:rsid w:val="00363D97"/>
    <w:rsid w:val="00380D29"/>
    <w:rsid w:val="00382710"/>
    <w:rsid w:val="003913B0"/>
    <w:rsid w:val="003C2C50"/>
    <w:rsid w:val="003C5E76"/>
    <w:rsid w:val="003C6C34"/>
    <w:rsid w:val="003E4659"/>
    <w:rsid w:val="00415073"/>
    <w:rsid w:val="00436AB2"/>
    <w:rsid w:val="00443A36"/>
    <w:rsid w:val="00451C73"/>
    <w:rsid w:val="004538EA"/>
    <w:rsid w:val="00460392"/>
    <w:rsid w:val="00492264"/>
    <w:rsid w:val="00496191"/>
    <w:rsid w:val="004B73DE"/>
    <w:rsid w:val="00513863"/>
    <w:rsid w:val="005423E0"/>
    <w:rsid w:val="00585067"/>
    <w:rsid w:val="0058706F"/>
    <w:rsid w:val="005B5897"/>
    <w:rsid w:val="005C29DE"/>
    <w:rsid w:val="005D2312"/>
    <w:rsid w:val="00601E8C"/>
    <w:rsid w:val="006069B0"/>
    <w:rsid w:val="0062655F"/>
    <w:rsid w:val="00644336"/>
    <w:rsid w:val="0069710A"/>
    <w:rsid w:val="006B6023"/>
    <w:rsid w:val="006C6D07"/>
    <w:rsid w:val="00710FF9"/>
    <w:rsid w:val="00714D0B"/>
    <w:rsid w:val="00726287"/>
    <w:rsid w:val="00741BAC"/>
    <w:rsid w:val="00777D53"/>
    <w:rsid w:val="00785263"/>
    <w:rsid w:val="007A20EF"/>
    <w:rsid w:val="007A4D4C"/>
    <w:rsid w:val="007B0A20"/>
    <w:rsid w:val="007B75E8"/>
    <w:rsid w:val="007C5711"/>
    <w:rsid w:val="007E46F3"/>
    <w:rsid w:val="007E6DEA"/>
    <w:rsid w:val="00805204"/>
    <w:rsid w:val="008133D5"/>
    <w:rsid w:val="00875331"/>
    <w:rsid w:val="00886C10"/>
    <w:rsid w:val="00891B60"/>
    <w:rsid w:val="00892871"/>
    <w:rsid w:val="008A0B2E"/>
    <w:rsid w:val="008F1EB1"/>
    <w:rsid w:val="0090188D"/>
    <w:rsid w:val="00902C2F"/>
    <w:rsid w:val="00931357"/>
    <w:rsid w:val="0093650D"/>
    <w:rsid w:val="009442C7"/>
    <w:rsid w:val="0096240C"/>
    <w:rsid w:val="00971737"/>
    <w:rsid w:val="009A5A4D"/>
    <w:rsid w:val="009A7C99"/>
    <w:rsid w:val="009C5A7B"/>
    <w:rsid w:val="009C7F97"/>
    <w:rsid w:val="009E419E"/>
    <w:rsid w:val="009F04B9"/>
    <w:rsid w:val="00A004D0"/>
    <w:rsid w:val="00A06B41"/>
    <w:rsid w:val="00A117DD"/>
    <w:rsid w:val="00A203E7"/>
    <w:rsid w:val="00A37F35"/>
    <w:rsid w:val="00A60EB5"/>
    <w:rsid w:val="00A61B2D"/>
    <w:rsid w:val="00A81826"/>
    <w:rsid w:val="00A872FF"/>
    <w:rsid w:val="00AC3A42"/>
    <w:rsid w:val="00AD2187"/>
    <w:rsid w:val="00AF015B"/>
    <w:rsid w:val="00B0602E"/>
    <w:rsid w:val="00B06C6D"/>
    <w:rsid w:val="00B478CB"/>
    <w:rsid w:val="00B75ADA"/>
    <w:rsid w:val="00B90A5E"/>
    <w:rsid w:val="00BA5189"/>
    <w:rsid w:val="00BE5C47"/>
    <w:rsid w:val="00BF5DBD"/>
    <w:rsid w:val="00C25824"/>
    <w:rsid w:val="00C66FDF"/>
    <w:rsid w:val="00C81008"/>
    <w:rsid w:val="00CA3295"/>
    <w:rsid w:val="00CC3DD0"/>
    <w:rsid w:val="00CD7F15"/>
    <w:rsid w:val="00CF1B62"/>
    <w:rsid w:val="00D2762E"/>
    <w:rsid w:val="00D45804"/>
    <w:rsid w:val="00D53F11"/>
    <w:rsid w:val="00D82614"/>
    <w:rsid w:val="00DA09D3"/>
    <w:rsid w:val="00DC13C6"/>
    <w:rsid w:val="00DC5431"/>
    <w:rsid w:val="00DF763E"/>
    <w:rsid w:val="00E11A46"/>
    <w:rsid w:val="00E27FC0"/>
    <w:rsid w:val="00E45C25"/>
    <w:rsid w:val="00E5332B"/>
    <w:rsid w:val="00E6094D"/>
    <w:rsid w:val="00E66080"/>
    <w:rsid w:val="00E905C8"/>
    <w:rsid w:val="00E924A4"/>
    <w:rsid w:val="00EA5686"/>
    <w:rsid w:val="00EA6E7B"/>
    <w:rsid w:val="00EC68D9"/>
    <w:rsid w:val="00ED1BDA"/>
    <w:rsid w:val="00EE1A66"/>
    <w:rsid w:val="00EE71F6"/>
    <w:rsid w:val="00EF19EE"/>
    <w:rsid w:val="00F2056E"/>
    <w:rsid w:val="00F53F66"/>
    <w:rsid w:val="00F808BB"/>
    <w:rsid w:val="00F846FB"/>
    <w:rsid w:val="00F944A0"/>
    <w:rsid w:val="00FA4670"/>
    <w:rsid w:val="00FC3906"/>
    <w:rsid w:val="00FD6081"/>
    <w:rsid w:val="00FD6D0C"/>
    <w:rsid w:val="00FF40BD"/>
    <w:rsid w:val="00FF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hapeDefaults>
    <o:shapedefaults v:ext="edit" spidmax="4097"/>
    <o:shapelayout v:ext="edit">
      <o:idmap v:ext="edit" data="1"/>
    </o:shapelayout>
  </w:shapeDefaults>
  <w:decimalSymbol w:val="."/>
  <w:listSeparator w:val=","/>
  <w14:docId w14:val="43CD7124"/>
  <w15:docId w15:val="{50AC564C-503E-4AA2-B017-B852D3093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D497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D497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1D4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601E8C"/>
    <w:rPr>
      <w:sz w:val="20"/>
      <w:szCs w:val="20"/>
    </w:rPr>
  </w:style>
  <w:style w:type="character" w:styleId="FootnoteReference">
    <w:name w:val="footnote reference"/>
    <w:semiHidden/>
    <w:rsid w:val="00601E8C"/>
    <w:rPr>
      <w:vertAlign w:val="superscript"/>
    </w:rPr>
  </w:style>
  <w:style w:type="character" w:styleId="Hyperlink">
    <w:name w:val="Hyperlink"/>
    <w:rsid w:val="00B0602E"/>
    <w:rPr>
      <w:color w:val="0000FF"/>
      <w:u w:val="single"/>
    </w:rPr>
  </w:style>
  <w:style w:type="character" w:styleId="PageNumber">
    <w:name w:val="page number"/>
    <w:basedOn w:val="DefaultParagraphFont"/>
    <w:rsid w:val="00DF763E"/>
  </w:style>
  <w:style w:type="paragraph" w:customStyle="1" w:styleId="ChecklistFooter">
    <w:name w:val="Checklist Footer"/>
    <w:basedOn w:val="Normal"/>
    <w:rsid w:val="004B73DE"/>
    <w:pPr>
      <w:jc w:val="center"/>
    </w:pPr>
    <w:rPr>
      <w:rFonts w:ascii="Arial Narrow" w:hAnsi="Arial Narrow"/>
      <w:sz w:val="18"/>
    </w:rPr>
  </w:style>
  <w:style w:type="paragraph" w:customStyle="1" w:styleId="SOPFooter">
    <w:name w:val="SOP Footer"/>
    <w:basedOn w:val="Normal"/>
    <w:rsid w:val="00096AF9"/>
    <w:pPr>
      <w:jc w:val="center"/>
    </w:pPr>
    <w:rPr>
      <w:rFonts w:ascii="Arial" w:hAnsi="Arial" w:cs="Tahoma"/>
      <w:sz w:val="18"/>
      <w:szCs w:val="20"/>
    </w:rPr>
  </w:style>
  <w:style w:type="character" w:customStyle="1" w:styleId="FooterChar">
    <w:name w:val="Footer Char"/>
    <w:link w:val="Footer"/>
    <w:locked/>
    <w:rsid w:val="00971737"/>
    <w:rPr>
      <w:sz w:val="24"/>
      <w:szCs w:val="24"/>
      <w:lang w:val="en-US" w:eastAsia="en-US" w:bidi="ar-SA"/>
    </w:rPr>
  </w:style>
  <w:style w:type="character" w:customStyle="1" w:styleId="contextualspellingandgrammarerror">
    <w:name w:val="contextualspellingandgrammarerror"/>
    <w:basedOn w:val="DefaultParagraphFont"/>
    <w:rsid w:val="00EF19EE"/>
  </w:style>
  <w:style w:type="character" w:customStyle="1" w:styleId="normaltextrun1">
    <w:name w:val="normaltextrun1"/>
    <w:basedOn w:val="DefaultParagraphFont"/>
    <w:rsid w:val="00EF19EE"/>
  </w:style>
  <w:style w:type="paragraph" w:styleId="ListParagraph">
    <w:name w:val="List Paragraph"/>
    <w:basedOn w:val="Normal"/>
    <w:uiPriority w:val="34"/>
    <w:qFormat/>
    <w:rsid w:val="009365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7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FAB7783FE4AE4B85EBF9F649CA2265" ma:contentTypeVersion="5" ma:contentTypeDescription="Create a new document." ma:contentTypeScope="" ma:versionID="c7521245f22473f7577c45e815242308">
  <xsd:schema xmlns:xsd="http://www.w3.org/2001/XMLSchema" xmlns:xs="http://www.w3.org/2001/XMLSchema" xmlns:p="http://schemas.microsoft.com/office/2006/metadata/properties" xmlns:ns2="2ef64c7a-f0db-4be9-a2d1-a81bc3108332" xmlns:ns3="56c6f19a-effe-4935-9341-fe92395bebc7" targetNamespace="http://schemas.microsoft.com/office/2006/metadata/properties" ma:root="true" ma:fieldsID="7f0a221080e827f9b88c49774fbc38f2" ns2:_="" ns3:_="">
    <xsd:import namespace="2ef64c7a-f0db-4be9-a2d1-a81bc3108332"/>
    <xsd:import namespace="56c6f19a-effe-4935-9341-fe92395beb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Notes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f64c7a-f0db-4be9-a2d1-a81bc31083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s0" ma:index="12" nillable="true" ma:displayName="Notes" ma:description="This field includes notes related to the uploaded files." ma:internalName="Notes0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6f19a-effe-4935-9341-fe92395beb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0 xmlns="2ef64c7a-f0db-4be9-a2d1-a81bc3108332" xsi:nil="true"/>
  </documentManagement>
</p:properties>
</file>

<file path=customXml/itemProps1.xml><?xml version="1.0" encoding="utf-8"?>
<ds:datastoreItem xmlns:ds="http://schemas.openxmlformats.org/officeDocument/2006/customXml" ds:itemID="{9AA841F6-6D56-4F35-B77E-F1D6281124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A0A63C-D1F4-49D9-A9A9-480FF944B3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f64c7a-f0db-4be9-a2d1-a81bc3108332"/>
    <ds:schemaRef ds:uri="56c6f19a-effe-4935-9341-fe92395beb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04A325-FD4D-46C6-8575-2E29DDC304D9}">
  <ds:schemaRefs>
    <ds:schemaRef ds:uri="http://schemas.microsoft.com/office/2006/metadata/properties"/>
    <ds:schemaRef ds:uri="http://schemas.microsoft.com/office/infopath/2007/PartnerControls"/>
    <ds:schemaRef ds:uri="2ef64c7a-f0db-4be9-a2d1-a81bc310833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LETTER: Continuing Review Reminder</vt:lpstr>
    </vt:vector>
  </TitlesOfParts>
  <Manager>Huron Consulting Group, Inc.</Manager>
  <Company>Huron Consulting Group, Inc.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LETTER: Continuing Review Reminder</dc:title>
  <dc:subject>Huron HRPP ToolKit 2.0</dc:subject>
  <dc:creator>Huron Consulting Group, Inc.</dc:creator>
  <cp:keywords>Huron, HRPP, SOP</cp:keywords>
  <dc:description>©2009-2014 Huron Consulting Services, LLC. Use and distribution subject to End User License Agreement at http://www.huronconsultinggroup.com/SOP</dc:description>
  <cp:lastModifiedBy>Thomas Bechert</cp:lastModifiedBy>
  <cp:revision>4</cp:revision>
  <cp:lastPrinted>2013-10-24T19:00:00Z</cp:lastPrinted>
  <dcterms:created xsi:type="dcterms:W3CDTF">2019-01-02T22:32:00Z</dcterms:created>
  <dcterms:modified xsi:type="dcterms:W3CDTF">2019-07-01T17:38:00Z</dcterms:modified>
  <cp:category>TEMPLATE LETTER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0x010100DEFAB7783FE4AE4B85EBF9F649CA2265</vt:lpwstr>
  </property>
</Properties>
</file>